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AE" w:rsidRPr="00D72E60" w:rsidRDefault="00746C71">
      <w:pPr>
        <w:spacing w:after="0" w:line="408" w:lineRule="auto"/>
        <w:ind w:left="120"/>
        <w:jc w:val="center"/>
        <w:rPr>
          <w:lang w:val="ru-RU"/>
        </w:rPr>
      </w:pPr>
      <w:bookmarkStart w:id="0" w:name="block-7395254"/>
      <w:r w:rsidRPr="00D72E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7BAE" w:rsidRPr="00D72E60" w:rsidRDefault="00746C71">
      <w:pPr>
        <w:spacing w:after="0" w:line="408" w:lineRule="auto"/>
        <w:ind w:left="120"/>
        <w:jc w:val="center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3de95a0-e130-48e2-a18c-e3421c12e8af"/>
      <w:r w:rsidRPr="00D72E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72E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7BAE" w:rsidRPr="00D72E60" w:rsidRDefault="00746C71">
      <w:pPr>
        <w:spacing w:after="0" w:line="408" w:lineRule="auto"/>
        <w:ind w:left="120"/>
        <w:jc w:val="center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администрации города Омска</w:t>
      </w:r>
      <w:r w:rsidRPr="00D72E60">
        <w:rPr>
          <w:sz w:val="28"/>
          <w:lang w:val="ru-RU"/>
        </w:rPr>
        <w:br/>
      </w:r>
      <w:bookmarkStart w:id="2" w:name="b87bf85c-5ffc-4767-ae37-927ac69312d3"/>
      <w:bookmarkEnd w:id="2"/>
      <w:r w:rsidRPr="00D72E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2E60">
        <w:rPr>
          <w:rFonts w:ascii="Times New Roman" w:hAnsi="Times New Roman"/>
          <w:color w:val="000000"/>
          <w:sz w:val="28"/>
          <w:lang w:val="ru-RU"/>
        </w:rPr>
        <w:t>​</w:t>
      </w:r>
    </w:p>
    <w:p w:rsidR="00697BAE" w:rsidRPr="00D72E60" w:rsidRDefault="00746C71">
      <w:pPr>
        <w:spacing w:after="0" w:line="408" w:lineRule="auto"/>
        <w:ind w:left="120"/>
        <w:jc w:val="center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697BAE" w:rsidRPr="00D72E60" w:rsidRDefault="00697BAE">
      <w:pPr>
        <w:spacing w:after="0"/>
        <w:ind w:left="120"/>
        <w:rPr>
          <w:lang w:val="ru-RU"/>
        </w:rPr>
      </w:pPr>
    </w:p>
    <w:p w:rsidR="00697BAE" w:rsidRPr="00D72E60" w:rsidRDefault="00697BAE">
      <w:pPr>
        <w:spacing w:after="0"/>
        <w:ind w:left="120"/>
        <w:rPr>
          <w:lang w:val="ru-RU"/>
        </w:rPr>
      </w:pPr>
    </w:p>
    <w:p w:rsidR="00697BAE" w:rsidRPr="00D72E60" w:rsidRDefault="00697BAE">
      <w:pPr>
        <w:spacing w:after="0"/>
        <w:ind w:left="120"/>
        <w:rPr>
          <w:lang w:val="ru-RU"/>
        </w:rPr>
      </w:pPr>
    </w:p>
    <w:p w:rsidR="00697BAE" w:rsidRPr="00D72E60" w:rsidRDefault="00697BA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46C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6C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:rsidR="004E6975" w:rsidRDefault="00746C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6C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746C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72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6C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6C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6C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46C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6C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746C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6C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6C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6C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6C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6C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746C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6C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7BAE" w:rsidRDefault="00697BAE">
      <w:pPr>
        <w:spacing w:after="0"/>
        <w:ind w:left="120"/>
      </w:pPr>
    </w:p>
    <w:p w:rsidR="00697BAE" w:rsidRDefault="00746C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97BAE" w:rsidRDefault="00697BAE">
      <w:pPr>
        <w:spacing w:after="0"/>
        <w:ind w:left="120"/>
      </w:pPr>
    </w:p>
    <w:p w:rsidR="00697BAE" w:rsidRDefault="00697BAE">
      <w:pPr>
        <w:spacing w:after="0"/>
        <w:ind w:left="120"/>
      </w:pPr>
    </w:p>
    <w:p w:rsidR="00697BAE" w:rsidRDefault="00697BAE">
      <w:pPr>
        <w:spacing w:after="0"/>
        <w:ind w:left="120"/>
      </w:pPr>
    </w:p>
    <w:p w:rsidR="00697BAE" w:rsidRDefault="00746C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7BAE" w:rsidRDefault="00746C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1036420)</w:t>
      </w:r>
    </w:p>
    <w:p w:rsidR="00697BAE" w:rsidRDefault="00697BAE">
      <w:pPr>
        <w:spacing w:after="0"/>
        <w:ind w:left="120"/>
        <w:jc w:val="center"/>
      </w:pPr>
    </w:p>
    <w:p w:rsidR="00697BAE" w:rsidRPr="00D72E60" w:rsidRDefault="00746C71">
      <w:pPr>
        <w:spacing w:after="0" w:line="408" w:lineRule="auto"/>
        <w:ind w:left="120"/>
        <w:jc w:val="center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97BAE" w:rsidRPr="00D72E60" w:rsidRDefault="00746C71">
      <w:pPr>
        <w:spacing w:after="0" w:line="408" w:lineRule="auto"/>
        <w:ind w:left="120"/>
        <w:jc w:val="center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697BAE">
      <w:pPr>
        <w:spacing w:after="0"/>
        <w:ind w:left="120"/>
        <w:jc w:val="center"/>
        <w:rPr>
          <w:lang w:val="ru-RU"/>
        </w:rPr>
      </w:pPr>
    </w:p>
    <w:p w:rsidR="00697BAE" w:rsidRPr="00D72E60" w:rsidRDefault="00746C71">
      <w:pPr>
        <w:spacing w:after="0"/>
        <w:ind w:left="120"/>
        <w:jc w:val="center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D72E60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D72E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D72E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72E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2E60">
        <w:rPr>
          <w:rFonts w:ascii="Times New Roman" w:hAnsi="Times New Roman"/>
          <w:color w:val="000000"/>
          <w:sz w:val="28"/>
          <w:lang w:val="ru-RU"/>
        </w:rPr>
        <w:t>​</w:t>
      </w:r>
    </w:p>
    <w:p w:rsidR="00697BAE" w:rsidRPr="00D72E60" w:rsidRDefault="00697BAE">
      <w:pPr>
        <w:spacing w:after="0"/>
        <w:ind w:left="120"/>
        <w:rPr>
          <w:lang w:val="ru-RU"/>
        </w:rPr>
      </w:pPr>
    </w:p>
    <w:p w:rsidR="00697BAE" w:rsidRPr="00D72E60" w:rsidRDefault="00697BAE">
      <w:pPr>
        <w:rPr>
          <w:lang w:val="ru-RU"/>
        </w:rPr>
        <w:sectPr w:rsidR="00697BAE" w:rsidRPr="00D72E60">
          <w:pgSz w:w="11906" w:h="16383"/>
          <w:pgMar w:top="1134" w:right="850" w:bottom="1134" w:left="1701" w:header="720" w:footer="720" w:gutter="0"/>
          <w:cols w:space="720"/>
        </w:sectPr>
      </w:pPr>
    </w:p>
    <w:p w:rsidR="00697BAE" w:rsidRPr="00D72E60" w:rsidRDefault="00746C71">
      <w:pPr>
        <w:spacing w:after="0" w:line="264" w:lineRule="auto"/>
        <w:ind w:left="120"/>
        <w:jc w:val="both"/>
        <w:rPr>
          <w:lang w:val="ru-RU"/>
        </w:rPr>
      </w:pPr>
      <w:bookmarkStart w:id="5" w:name="block-7395253"/>
      <w:bookmarkEnd w:id="0"/>
      <w:r w:rsidRPr="00D72E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7BAE" w:rsidRPr="00D72E60" w:rsidRDefault="00697BAE">
      <w:pPr>
        <w:spacing w:after="0" w:line="264" w:lineRule="auto"/>
        <w:ind w:left="120"/>
        <w:jc w:val="both"/>
        <w:rPr>
          <w:lang w:val="ru-RU"/>
        </w:rPr>
      </w:pP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В современном </w:t>
      </w:r>
      <w:r w:rsidRPr="00D72E60">
        <w:rPr>
          <w:rFonts w:ascii="Times New Roman" w:hAnsi="Times New Roman"/>
          <w:color w:val="000000"/>
          <w:sz w:val="28"/>
          <w:lang w:val="ru-RU"/>
        </w:rPr>
        <w:t>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</w:t>
      </w:r>
      <w:r w:rsidRPr="00D72E60">
        <w:rPr>
          <w:rFonts w:ascii="Times New Roman" w:hAnsi="Times New Roman"/>
          <w:color w:val="000000"/>
          <w:sz w:val="28"/>
          <w:lang w:val="ru-RU"/>
        </w:rPr>
        <w:t>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</w:t>
      </w:r>
      <w:r w:rsidRPr="00D72E60">
        <w:rPr>
          <w:rFonts w:ascii="Times New Roman" w:hAnsi="Times New Roman"/>
          <w:color w:val="000000"/>
          <w:sz w:val="28"/>
          <w:lang w:val="ru-RU"/>
        </w:rPr>
        <w:t>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Знакомство в учеб</w:t>
      </w:r>
      <w:r w:rsidRPr="00D72E60">
        <w:rPr>
          <w:rFonts w:ascii="Times New Roman" w:hAnsi="Times New Roman"/>
          <w:color w:val="000000"/>
          <w:sz w:val="28"/>
          <w:lang w:val="ru-RU"/>
        </w:rPr>
        <w:t>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</w:t>
      </w:r>
      <w:r w:rsidRPr="00D72E60">
        <w:rPr>
          <w:rFonts w:ascii="Times New Roman" w:hAnsi="Times New Roman"/>
          <w:color w:val="000000"/>
          <w:sz w:val="28"/>
          <w:lang w:val="ru-RU"/>
        </w:rPr>
        <w:t>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</w:t>
      </w:r>
      <w:r w:rsidRPr="00D72E60">
        <w:rPr>
          <w:rFonts w:ascii="Times New Roman" w:hAnsi="Times New Roman"/>
          <w:color w:val="000000"/>
          <w:sz w:val="28"/>
          <w:lang w:val="ru-RU"/>
        </w:rPr>
        <w:t>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</w:t>
      </w:r>
      <w:r w:rsidRPr="00D72E60">
        <w:rPr>
          <w:rFonts w:ascii="Times New Roman" w:hAnsi="Times New Roman"/>
          <w:color w:val="000000"/>
          <w:sz w:val="28"/>
          <w:lang w:val="ru-RU"/>
        </w:rPr>
        <w:t>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Содержание линии «Представле</w:t>
      </w:r>
      <w:r w:rsidRPr="00D72E60">
        <w:rPr>
          <w:rFonts w:ascii="Times New Roman" w:hAnsi="Times New Roman"/>
          <w:color w:val="000000"/>
          <w:sz w:val="28"/>
          <w:lang w:val="ru-RU"/>
        </w:rPr>
        <w:t>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ических характеристик средних и рассеивания. Работая с данными, обучающиеся учатся считывать и интерпретировать </w:t>
      </w:r>
      <w:r w:rsidRPr="00D72E6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 на рассматриваемые величины и процессы.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 опыты с классическими вероятностными моделями.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</w:t>
      </w:r>
      <w:r w:rsidRPr="00D72E60">
        <w:rPr>
          <w:rFonts w:ascii="Times New Roman" w:hAnsi="Times New Roman"/>
          <w:color w:val="000000"/>
          <w:sz w:val="28"/>
          <w:lang w:val="ru-RU"/>
        </w:rPr>
        <w:t>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</w:t>
      </w:r>
      <w:r w:rsidRPr="00D72E60">
        <w:rPr>
          <w:rFonts w:ascii="Times New Roman" w:hAnsi="Times New Roman"/>
          <w:color w:val="000000"/>
          <w:sz w:val="28"/>
          <w:lang w:val="ru-RU"/>
        </w:rPr>
        <w:t>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</w:t>
      </w:r>
      <w:r w:rsidRPr="00D72E60">
        <w:rPr>
          <w:rFonts w:ascii="Times New Roman" w:hAnsi="Times New Roman"/>
          <w:color w:val="000000"/>
          <w:sz w:val="28"/>
          <w:lang w:val="ru-RU"/>
        </w:rPr>
        <w:t>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D72E6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</w:t>
      </w:r>
      <w:r w:rsidRPr="00D72E60">
        <w:rPr>
          <w:rFonts w:ascii="Times New Roman" w:hAnsi="Times New Roman"/>
          <w:color w:val="000000"/>
          <w:sz w:val="28"/>
          <w:lang w:val="ru-RU"/>
        </w:rPr>
        <w:t>еделю), в 8 классе – 34 часа (1 час в неделю), в 9 классе – 34 часа (1 час в неделю).</w:t>
      </w:r>
      <w:bookmarkEnd w:id="6"/>
      <w:r w:rsidRPr="00D72E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7BAE" w:rsidRPr="00D72E60" w:rsidRDefault="00697BAE">
      <w:pPr>
        <w:rPr>
          <w:lang w:val="ru-RU"/>
        </w:rPr>
        <w:sectPr w:rsidR="00697BAE" w:rsidRPr="00D72E60">
          <w:pgSz w:w="11906" w:h="16383"/>
          <w:pgMar w:top="1134" w:right="850" w:bottom="1134" w:left="1701" w:header="720" w:footer="720" w:gutter="0"/>
          <w:cols w:space="720"/>
        </w:sectPr>
      </w:pPr>
    </w:p>
    <w:p w:rsidR="00697BAE" w:rsidRPr="00D72E60" w:rsidRDefault="00746C71">
      <w:pPr>
        <w:spacing w:after="0" w:line="264" w:lineRule="auto"/>
        <w:ind w:left="120"/>
        <w:jc w:val="both"/>
        <w:rPr>
          <w:lang w:val="ru-RU"/>
        </w:rPr>
      </w:pPr>
      <w:bookmarkStart w:id="7" w:name="block-7395248"/>
      <w:bookmarkEnd w:id="5"/>
      <w:r w:rsidRPr="00D72E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7BAE" w:rsidRPr="00D72E60" w:rsidRDefault="00697BAE">
      <w:pPr>
        <w:spacing w:after="0" w:line="264" w:lineRule="auto"/>
        <w:ind w:left="120"/>
        <w:jc w:val="both"/>
        <w:rPr>
          <w:lang w:val="ru-RU"/>
        </w:rPr>
      </w:pPr>
    </w:p>
    <w:p w:rsidR="00697BAE" w:rsidRPr="00D72E60" w:rsidRDefault="00746C71">
      <w:pPr>
        <w:spacing w:after="0" w:line="264" w:lineRule="auto"/>
        <w:ind w:left="12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7BAE" w:rsidRPr="00D72E60" w:rsidRDefault="00697BAE">
      <w:pPr>
        <w:spacing w:after="0" w:line="264" w:lineRule="auto"/>
        <w:ind w:left="120"/>
        <w:jc w:val="both"/>
        <w:rPr>
          <w:lang w:val="ru-RU"/>
        </w:rPr>
      </w:pP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</w:t>
      </w:r>
      <w:r w:rsidRPr="00D72E60">
        <w:rPr>
          <w:rFonts w:ascii="Times New Roman" w:hAnsi="Times New Roman"/>
          <w:color w:val="000000"/>
          <w:sz w:val="28"/>
          <w:lang w:val="ru-RU"/>
        </w:rPr>
        <w:t>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</w:t>
      </w:r>
      <w:r w:rsidRPr="00D72E60">
        <w:rPr>
          <w:rFonts w:ascii="Times New Roman" w:hAnsi="Times New Roman"/>
          <w:color w:val="000000"/>
          <w:sz w:val="28"/>
          <w:lang w:val="ru-RU"/>
        </w:rPr>
        <w:t>еры случайной изменчивости.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</w:t>
      </w:r>
      <w:r w:rsidRPr="00D72E60">
        <w:rPr>
          <w:rFonts w:ascii="Times New Roman" w:hAnsi="Times New Roman"/>
          <w:color w:val="000000"/>
          <w:sz w:val="28"/>
          <w:lang w:val="ru-RU"/>
        </w:rPr>
        <w:t>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97BAE" w:rsidRPr="00D72E60" w:rsidRDefault="00746C71">
      <w:pPr>
        <w:spacing w:after="0" w:line="264" w:lineRule="auto"/>
        <w:ind w:left="12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7BAE" w:rsidRPr="00D72E60" w:rsidRDefault="00697BAE">
      <w:pPr>
        <w:spacing w:after="0" w:line="264" w:lineRule="auto"/>
        <w:ind w:left="120"/>
        <w:jc w:val="both"/>
        <w:rPr>
          <w:lang w:val="ru-RU"/>
        </w:rPr>
      </w:pP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</w:t>
      </w:r>
      <w:r w:rsidRPr="00D72E60">
        <w:rPr>
          <w:rFonts w:ascii="Times New Roman" w:hAnsi="Times New Roman"/>
          <w:color w:val="000000"/>
          <w:sz w:val="28"/>
          <w:lang w:val="ru-RU"/>
        </w:rPr>
        <w:t>диаграмм, графиков.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</w:t>
      </w:r>
      <w:r w:rsidRPr="00D72E60">
        <w:rPr>
          <w:rFonts w:ascii="Times New Roman" w:hAnsi="Times New Roman"/>
          <w:color w:val="000000"/>
          <w:sz w:val="28"/>
          <w:lang w:val="ru-RU"/>
        </w:rPr>
        <w:t>дставления множеств для описания реальных процессов и явлений, при решении задач.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</w:t>
      </w:r>
      <w:r w:rsidRPr="00D72E60">
        <w:rPr>
          <w:rFonts w:ascii="Times New Roman" w:hAnsi="Times New Roman"/>
          <w:color w:val="000000"/>
          <w:sz w:val="28"/>
          <w:lang w:val="ru-RU"/>
        </w:rPr>
        <w:t>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</w:t>
      </w:r>
      <w:r>
        <w:rPr>
          <w:rFonts w:ascii="Times New Roman" w:hAnsi="Times New Roman"/>
          <w:color w:val="000000"/>
          <w:sz w:val="28"/>
        </w:rPr>
        <w:t xml:space="preserve">между числом вершин и числом рёбер. </w:t>
      </w:r>
      <w:r w:rsidRPr="00D72E60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я. Независимые события. Представление эксперимента в виде дерева. Решение задач на </w:t>
      </w:r>
      <w:r w:rsidRPr="00D72E6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97BAE" w:rsidRPr="00D72E60" w:rsidRDefault="00746C71">
      <w:pPr>
        <w:spacing w:after="0" w:line="264" w:lineRule="auto"/>
        <w:ind w:left="12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7BAE" w:rsidRPr="00D72E60" w:rsidRDefault="00697BAE">
      <w:pPr>
        <w:spacing w:after="0" w:line="264" w:lineRule="auto"/>
        <w:ind w:left="120"/>
        <w:jc w:val="both"/>
        <w:rPr>
          <w:lang w:val="ru-RU"/>
        </w:rPr>
      </w:pP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</w:t>
      </w:r>
      <w:r w:rsidRPr="00D72E60">
        <w:rPr>
          <w:rFonts w:ascii="Times New Roman" w:hAnsi="Times New Roman"/>
          <w:color w:val="000000"/>
          <w:sz w:val="28"/>
          <w:lang w:val="ru-RU"/>
        </w:rPr>
        <w:t>ние и построение таблиц, диаграмм, графиков по реальным данным.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</w:t>
      </w:r>
      <w:r w:rsidRPr="00D72E60">
        <w:rPr>
          <w:rFonts w:ascii="Times New Roman" w:hAnsi="Times New Roman"/>
          <w:color w:val="000000"/>
          <w:sz w:val="28"/>
          <w:lang w:val="ru-RU"/>
        </w:rPr>
        <w:t>ти, из отрезка и из дуги окружности.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>
        <w:rPr>
          <w:rFonts w:ascii="Times New Roman" w:hAnsi="Times New Roman"/>
          <w:color w:val="000000"/>
          <w:sz w:val="28"/>
        </w:rPr>
        <w:t>Серия испытаний Бернулли. Вероятности событий в серии испытаний Бернулли.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</w:t>
      </w:r>
      <w:r w:rsidRPr="00D72E60">
        <w:rPr>
          <w:rFonts w:ascii="Times New Roman" w:hAnsi="Times New Roman"/>
          <w:color w:val="000000"/>
          <w:sz w:val="28"/>
          <w:lang w:val="ru-RU"/>
        </w:rPr>
        <w:t>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</w:t>
      </w:r>
      <w:r w:rsidRPr="00D72E60">
        <w:rPr>
          <w:rFonts w:ascii="Times New Roman" w:hAnsi="Times New Roman"/>
          <w:color w:val="000000"/>
          <w:sz w:val="28"/>
          <w:lang w:val="ru-RU"/>
        </w:rPr>
        <w:t>Роль и значение закона больших чисел в природе и обществе.</w:t>
      </w:r>
    </w:p>
    <w:p w:rsidR="00697BAE" w:rsidRPr="00D72E60" w:rsidRDefault="00697BAE">
      <w:pPr>
        <w:rPr>
          <w:lang w:val="ru-RU"/>
        </w:rPr>
        <w:sectPr w:rsidR="00697BAE" w:rsidRPr="00D72E60">
          <w:pgSz w:w="11906" w:h="16383"/>
          <w:pgMar w:top="1134" w:right="850" w:bottom="1134" w:left="1701" w:header="720" w:footer="720" w:gutter="0"/>
          <w:cols w:space="720"/>
        </w:sectPr>
      </w:pPr>
    </w:p>
    <w:p w:rsidR="00697BAE" w:rsidRPr="00D72E60" w:rsidRDefault="00746C71">
      <w:pPr>
        <w:spacing w:after="0" w:line="264" w:lineRule="auto"/>
        <w:ind w:left="120"/>
        <w:jc w:val="both"/>
        <w:rPr>
          <w:lang w:val="ru-RU"/>
        </w:rPr>
      </w:pPr>
      <w:bookmarkStart w:id="8" w:name="block-7395249"/>
      <w:bookmarkEnd w:id="7"/>
      <w:r w:rsidRPr="00D72E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97BAE" w:rsidRPr="00D72E60" w:rsidRDefault="00697BAE">
      <w:pPr>
        <w:spacing w:after="0" w:line="264" w:lineRule="auto"/>
        <w:ind w:left="120"/>
        <w:jc w:val="both"/>
        <w:rPr>
          <w:lang w:val="ru-RU"/>
        </w:rPr>
      </w:pPr>
    </w:p>
    <w:p w:rsidR="00697BAE" w:rsidRPr="00D72E60" w:rsidRDefault="00746C71">
      <w:pPr>
        <w:spacing w:after="0" w:line="264" w:lineRule="auto"/>
        <w:ind w:left="12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7BAE" w:rsidRPr="00D72E60" w:rsidRDefault="00697BAE">
      <w:pPr>
        <w:spacing w:after="0" w:line="264" w:lineRule="auto"/>
        <w:ind w:left="120"/>
        <w:jc w:val="both"/>
        <w:rPr>
          <w:lang w:val="ru-RU"/>
        </w:rPr>
      </w:pP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72E60">
        <w:rPr>
          <w:rFonts w:ascii="Times New Roman" w:hAnsi="Times New Roman"/>
          <w:color w:val="000000"/>
          <w:sz w:val="28"/>
          <w:lang w:val="ru-RU"/>
        </w:rPr>
        <w:t>освоения программы уче</w:t>
      </w:r>
      <w:r w:rsidRPr="00D72E60">
        <w:rPr>
          <w:rFonts w:ascii="Times New Roman" w:hAnsi="Times New Roman"/>
          <w:color w:val="000000"/>
          <w:sz w:val="28"/>
          <w:lang w:val="ru-RU"/>
        </w:rPr>
        <w:t>бного курса «Вероятность и статистика» характеризуются: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</w:t>
      </w:r>
      <w:r w:rsidRPr="00D72E60">
        <w:rPr>
          <w:rFonts w:ascii="Times New Roman" w:hAnsi="Times New Roman"/>
          <w:color w:val="000000"/>
          <w:sz w:val="28"/>
          <w:lang w:val="ru-RU"/>
        </w:rPr>
        <w:t>зованию этих достижений в других науках и прикладных сферах;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</w:t>
      </w:r>
      <w:r w:rsidRPr="00D72E60">
        <w:rPr>
          <w:rFonts w:ascii="Times New Roman" w:hAnsi="Times New Roman"/>
          <w:color w:val="000000"/>
          <w:sz w:val="28"/>
          <w:lang w:val="ru-RU"/>
        </w:rPr>
        <w:t>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 xml:space="preserve">3) трудовое </w:t>
      </w:r>
      <w:r w:rsidRPr="00D72E60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</w:t>
      </w:r>
      <w:r w:rsidRPr="00D72E60">
        <w:rPr>
          <w:rFonts w:ascii="Times New Roman" w:hAnsi="Times New Roman"/>
          <w:color w:val="000000"/>
          <w:sz w:val="28"/>
          <w:lang w:val="ru-RU"/>
        </w:rPr>
        <w:t>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 решений, рассуждений, умению видеть математические закономерности в искусстве;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</w:t>
      </w:r>
      <w:r w:rsidRPr="00D72E60">
        <w:rPr>
          <w:rFonts w:ascii="Times New Roman" w:hAnsi="Times New Roman"/>
          <w:color w:val="000000"/>
          <w:sz w:val="28"/>
          <w:lang w:val="ru-RU"/>
        </w:rPr>
        <w:t xml:space="preserve">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 w:rsidRPr="00D72E60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D72E60">
        <w:rPr>
          <w:rFonts w:ascii="Times New Roman" w:hAnsi="Times New Roman"/>
          <w:color w:val="000000"/>
          <w:sz w:val="28"/>
          <w:lang w:val="ru-RU"/>
        </w:rPr>
        <w:t>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</w:t>
      </w:r>
      <w:r w:rsidRPr="00D72E60">
        <w:rPr>
          <w:rFonts w:ascii="Times New Roman" w:hAnsi="Times New Roman"/>
          <w:color w:val="000000"/>
          <w:sz w:val="28"/>
          <w:lang w:val="ru-RU"/>
        </w:rPr>
        <w:t>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готов</w:t>
      </w:r>
      <w:r w:rsidRPr="00D72E60">
        <w:rPr>
          <w:rFonts w:ascii="Times New Roman" w:hAnsi="Times New Roman"/>
          <w:color w:val="000000"/>
          <w:sz w:val="28"/>
          <w:lang w:val="ru-RU"/>
        </w:rPr>
        <w:t>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7BAE" w:rsidRPr="00D72E60" w:rsidRDefault="00746C71">
      <w:pPr>
        <w:spacing w:after="0" w:line="264" w:lineRule="auto"/>
        <w:ind w:firstLine="600"/>
        <w:jc w:val="both"/>
        <w:rPr>
          <w:lang w:val="ru-RU"/>
        </w:rPr>
      </w:pPr>
      <w:r w:rsidRPr="00D72E60">
        <w:rPr>
          <w:rFonts w:ascii="Times New Roman" w:hAnsi="Times New Roman"/>
          <w:color w:val="000000"/>
          <w:sz w:val="28"/>
          <w:lang w:val="ru-RU"/>
        </w:rPr>
        <w:t>необ</w:t>
      </w:r>
      <w:r w:rsidRPr="00D72E60">
        <w:rPr>
          <w:rFonts w:ascii="Times New Roman" w:hAnsi="Times New Roman"/>
          <w:color w:val="000000"/>
          <w:sz w:val="28"/>
          <w:lang w:val="ru-RU"/>
        </w:rPr>
        <w:t>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</w:t>
      </w:r>
      <w:r>
        <w:rPr>
          <w:rFonts w:ascii="Times New Roman" w:hAnsi="Times New Roman"/>
          <w:color w:val="000000"/>
          <w:sz w:val="28"/>
        </w:rPr>
        <w:t>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7BAE" w:rsidRDefault="00697BAE">
      <w:pPr>
        <w:spacing w:after="0" w:line="264" w:lineRule="auto"/>
        <w:ind w:left="120"/>
        <w:jc w:val="both"/>
      </w:pP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</w:p>
    <w:p w:rsidR="00697BAE" w:rsidRDefault="00697BAE">
      <w:pPr>
        <w:spacing w:after="0" w:line="264" w:lineRule="auto"/>
        <w:ind w:left="120"/>
        <w:jc w:val="both"/>
      </w:pP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7BAE" w:rsidRDefault="00746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</w:t>
      </w:r>
      <w:r>
        <w:rPr>
          <w:rFonts w:ascii="Times New Roman" w:hAnsi="Times New Roman"/>
          <w:color w:val="000000"/>
          <w:sz w:val="28"/>
        </w:rPr>
        <w:t>ения и сравнения, критерии проводимого анализа;</w:t>
      </w:r>
    </w:p>
    <w:p w:rsidR="00697BAE" w:rsidRDefault="00746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7BAE" w:rsidRDefault="00746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</w:t>
      </w:r>
      <w:r>
        <w:rPr>
          <w:rFonts w:ascii="Times New Roman" w:hAnsi="Times New Roman"/>
          <w:color w:val="000000"/>
          <w:sz w:val="28"/>
        </w:rPr>
        <w:t>х, наблюдениях и утверждениях, предлагать критерии для выявления закономерностей и противоречий;</w:t>
      </w:r>
    </w:p>
    <w:p w:rsidR="00697BAE" w:rsidRDefault="00746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7BAE" w:rsidRDefault="00746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</w:t>
      </w:r>
      <w:r>
        <w:rPr>
          <w:rFonts w:ascii="Times New Roman" w:hAnsi="Times New Roman"/>
          <w:color w:val="000000"/>
          <w:sz w:val="28"/>
        </w:rPr>
        <w:t>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97BAE" w:rsidRDefault="00746C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</w:t>
      </w:r>
      <w:r>
        <w:rPr>
          <w:rFonts w:ascii="Times New Roman" w:hAnsi="Times New Roman"/>
          <w:color w:val="000000"/>
          <w:sz w:val="28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7BAE" w:rsidRDefault="00746C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</w:t>
      </w:r>
      <w:r>
        <w:rPr>
          <w:rFonts w:ascii="Times New Roman" w:hAnsi="Times New Roman"/>
          <w:color w:val="000000"/>
          <w:sz w:val="28"/>
        </w:rPr>
        <w:t>облему, самостоятельно устанавливать искомое и данное, формировать гипотезу, аргументировать свою позицию, мнение;</w:t>
      </w:r>
    </w:p>
    <w:p w:rsidR="00697BAE" w:rsidRDefault="00746C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</w:t>
      </w:r>
      <w:r>
        <w:rPr>
          <w:rFonts w:ascii="Times New Roman" w:hAnsi="Times New Roman"/>
          <w:color w:val="000000"/>
          <w:sz w:val="28"/>
        </w:rPr>
        <w:t>ъекта, зависимостей объектов между собой;</w:t>
      </w:r>
    </w:p>
    <w:p w:rsidR="00697BAE" w:rsidRDefault="00746C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7BAE" w:rsidRDefault="00746C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</w:t>
      </w:r>
      <w:r>
        <w:rPr>
          <w:rFonts w:ascii="Times New Roman" w:hAnsi="Times New Roman"/>
          <w:color w:val="000000"/>
          <w:sz w:val="28"/>
        </w:rPr>
        <w:t xml:space="preserve"> а также выдвигать предположения о его развитии в новых условиях.</w:t>
      </w: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7BAE" w:rsidRDefault="00746C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97BAE" w:rsidRDefault="00746C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</w:t>
      </w:r>
      <w:r>
        <w:rPr>
          <w:rFonts w:ascii="Times New Roman" w:hAnsi="Times New Roman"/>
          <w:color w:val="000000"/>
          <w:sz w:val="28"/>
        </w:rPr>
        <w:t>личных видов и форм представления;</w:t>
      </w:r>
    </w:p>
    <w:p w:rsidR="00697BAE" w:rsidRDefault="00746C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7BAE" w:rsidRDefault="00746C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</w:t>
      </w:r>
      <w:r>
        <w:rPr>
          <w:rFonts w:ascii="Times New Roman" w:hAnsi="Times New Roman"/>
          <w:color w:val="000000"/>
          <w:sz w:val="28"/>
        </w:rPr>
        <w:t>стоятельно.</w:t>
      </w: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7BAE" w:rsidRDefault="00746C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 устных и письменных текстах, давать пояснения по ходу решения </w:t>
      </w:r>
      <w:r>
        <w:rPr>
          <w:rFonts w:ascii="Times New Roman" w:hAnsi="Times New Roman"/>
          <w:color w:val="000000"/>
          <w:sz w:val="28"/>
        </w:rPr>
        <w:t>задачи, комментировать полученный результат;</w:t>
      </w:r>
    </w:p>
    <w:p w:rsidR="00697BAE" w:rsidRDefault="00746C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</w:t>
      </w:r>
      <w:r>
        <w:rPr>
          <w:rFonts w:ascii="Times New Roman" w:hAnsi="Times New Roman"/>
          <w:color w:val="000000"/>
          <w:sz w:val="28"/>
        </w:rPr>
        <w:t>уживать различие и сходство позиций, в корректной форме формулировать разногласия, свои возражения;</w:t>
      </w:r>
    </w:p>
    <w:p w:rsidR="00697BAE" w:rsidRDefault="00746C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</w:t>
      </w:r>
      <w:r>
        <w:rPr>
          <w:rFonts w:ascii="Times New Roman" w:hAnsi="Times New Roman"/>
          <w:color w:val="000000"/>
          <w:sz w:val="28"/>
        </w:rPr>
        <w:t>остей аудитории;</w:t>
      </w:r>
    </w:p>
    <w:p w:rsidR="00697BAE" w:rsidRDefault="00746C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7BAE" w:rsidRDefault="00746C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</w:t>
      </w:r>
      <w:r>
        <w:rPr>
          <w:rFonts w:ascii="Times New Roman" w:hAnsi="Times New Roman"/>
          <w:color w:val="000000"/>
          <w:sz w:val="28"/>
        </w:rPr>
        <w:t>бсуждать процесс и результат работы, обобщать мнения нескольких людей;</w:t>
      </w:r>
    </w:p>
    <w:p w:rsidR="00697BAE" w:rsidRDefault="00746C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</w:t>
      </w:r>
      <w:r>
        <w:rPr>
          <w:rFonts w:ascii="Times New Roman" w:hAnsi="Times New Roman"/>
          <w:color w:val="000000"/>
          <w:sz w:val="28"/>
        </w:rPr>
        <w:t>вать качество своего вклада в общий продукт по критериям, сформулированным участниками взаимодействия.</w:t>
      </w:r>
    </w:p>
    <w:p w:rsidR="00697BAE" w:rsidRDefault="00697BAE">
      <w:pPr>
        <w:spacing w:after="0" w:line="264" w:lineRule="auto"/>
        <w:ind w:left="120"/>
        <w:jc w:val="both"/>
      </w:pP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7BAE" w:rsidRDefault="00697BAE">
      <w:pPr>
        <w:spacing w:after="0" w:line="264" w:lineRule="auto"/>
        <w:ind w:left="120"/>
        <w:jc w:val="both"/>
      </w:pP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97BAE" w:rsidRDefault="00746C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</w:t>
      </w:r>
      <w:r>
        <w:rPr>
          <w:rFonts w:ascii="Times New Roman" w:hAnsi="Times New Roman"/>
          <w:color w:val="000000"/>
          <w:sz w:val="28"/>
        </w:rPr>
        <w:t>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7BAE" w:rsidRDefault="00746C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</w:t>
      </w:r>
      <w:r>
        <w:rPr>
          <w:rFonts w:ascii="Times New Roman" w:hAnsi="Times New Roman"/>
          <w:color w:val="000000"/>
          <w:sz w:val="28"/>
        </w:rPr>
        <w:t>тематической задачи;</w:t>
      </w:r>
    </w:p>
    <w:p w:rsidR="00697BAE" w:rsidRDefault="00746C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7BAE" w:rsidRDefault="00746C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</w:t>
      </w:r>
      <w:r>
        <w:rPr>
          <w:rFonts w:ascii="Times New Roman" w:hAnsi="Times New Roman"/>
          <w:color w:val="000000"/>
          <w:sz w:val="28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:rsidR="00697BAE" w:rsidRDefault="00697BAE">
      <w:pPr>
        <w:spacing w:after="0" w:line="264" w:lineRule="auto"/>
        <w:ind w:left="120"/>
        <w:jc w:val="both"/>
      </w:pPr>
    </w:p>
    <w:p w:rsidR="00697BAE" w:rsidRDefault="00746C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7BAE" w:rsidRDefault="00697BAE">
      <w:pPr>
        <w:spacing w:after="0" w:line="264" w:lineRule="auto"/>
        <w:ind w:left="120"/>
        <w:jc w:val="both"/>
      </w:pPr>
    </w:p>
    <w:p w:rsidR="00697BAE" w:rsidRDefault="00746C71">
      <w:pPr>
        <w:spacing w:after="0" w:line="264" w:lineRule="auto"/>
        <w:ind w:firstLine="600"/>
        <w:jc w:val="both"/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</w:t>
      </w:r>
      <w:r>
        <w:rPr>
          <w:rFonts w:ascii="Times New Roman" w:hAnsi="Times New Roman"/>
          <w:color w:val="000000"/>
          <w:sz w:val="28"/>
        </w:rPr>
        <w:t>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</w:t>
      </w:r>
      <w:r>
        <w:rPr>
          <w:rFonts w:ascii="Times New Roman" w:hAnsi="Times New Roman"/>
          <w:color w:val="000000"/>
          <w:sz w:val="28"/>
        </w:rPr>
        <w:t>авление о статистической устойчивости.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</w:t>
      </w:r>
      <w:r>
        <w:rPr>
          <w:rFonts w:ascii="Times New Roman" w:hAnsi="Times New Roman"/>
          <w:color w:val="000000"/>
          <w:sz w:val="28"/>
        </w:rPr>
        <w:t>рафиков.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</w:t>
      </w:r>
      <w:r>
        <w:rPr>
          <w:rFonts w:ascii="Times New Roman" w:hAnsi="Times New Roman"/>
          <w:color w:val="000000"/>
          <w:sz w:val="28"/>
        </w:rPr>
        <w:t>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</w:t>
      </w:r>
      <w:r>
        <w:rPr>
          <w:rFonts w:ascii="Times New Roman" w:hAnsi="Times New Roman"/>
          <w:color w:val="000000"/>
          <w:sz w:val="28"/>
        </w:rPr>
        <w:t>цессов и явлений, в том числе при решении задач из других учебных предметов и курсов.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</w:t>
      </w:r>
      <w:r>
        <w:rPr>
          <w:rFonts w:ascii="Times New Roman" w:hAnsi="Times New Roman"/>
          <w:color w:val="000000"/>
          <w:sz w:val="28"/>
        </w:rPr>
        <w:t>иц, диаграмм, графиков, представлять данные в виде таблиц, диаграмм, графиков.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</w:t>
      </w:r>
      <w:r>
        <w:rPr>
          <w:rFonts w:ascii="Times New Roman" w:hAnsi="Times New Roman"/>
          <w:color w:val="000000"/>
          <w:sz w:val="28"/>
        </w:rPr>
        <w:t xml:space="preserve"> в том числе средние значения и меры рассеивания.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</w:t>
      </w:r>
      <w:r>
        <w:rPr>
          <w:rFonts w:ascii="Times New Roman" w:hAnsi="Times New Roman"/>
          <w:color w:val="000000"/>
          <w:sz w:val="28"/>
        </w:rPr>
        <w:t>можными элементарными событиями, в сериях испытаний до первого успеха, в сериях испытаний Бернулли.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697BAE" w:rsidRDefault="00746C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законе больших чисел как о проявлении закономерности в </w:t>
      </w:r>
      <w:r>
        <w:rPr>
          <w:rFonts w:ascii="Times New Roman" w:hAnsi="Times New Roman"/>
          <w:color w:val="000000"/>
          <w:sz w:val="28"/>
        </w:rPr>
        <w:t>случайной изменчивости и о роли закона больших чисел в природе и обществе.</w:t>
      </w:r>
    </w:p>
    <w:p w:rsidR="00697BAE" w:rsidRDefault="00697BAE">
      <w:pPr>
        <w:sectPr w:rsidR="00697BAE">
          <w:pgSz w:w="11906" w:h="16383"/>
          <w:pgMar w:top="1134" w:right="850" w:bottom="1134" w:left="1701" w:header="720" w:footer="720" w:gutter="0"/>
          <w:cols w:space="720"/>
        </w:sectPr>
      </w:pPr>
    </w:p>
    <w:p w:rsidR="00697BAE" w:rsidRDefault="00746C71">
      <w:pPr>
        <w:spacing w:after="0"/>
        <w:ind w:left="120"/>
      </w:pPr>
      <w:bookmarkStart w:id="10" w:name="block-73952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7BAE" w:rsidRDefault="0074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97BA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697BAE"/>
        </w:tc>
      </w:tr>
    </w:tbl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74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97BA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697BAE"/>
        </w:tc>
      </w:tr>
    </w:tbl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74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97BA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7BAE" w:rsidRDefault="00697BAE"/>
        </w:tc>
      </w:tr>
    </w:tbl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746C71">
      <w:pPr>
        <w:spacing w:after="0"/>
        <w:ind w:left="120"/>
      </w:pPr>
      <w:bookmarkStart w:id="11" w:name="block-73952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7BAE" w:rsidRDefault="0074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4572"/>
        <w:gridCol w:w="1725"/>
        <w:gridCol w:w="1844"/>
        <w:gridCol w:w="1921"/>
        <w:gridCol w:w="2861"/>
      </w:tblGrid>
      <w:tr w:rsidR="00697BA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диаграмм. Примеры демографических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"Средние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об 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BAE" w:rsidRDefault="00697BAE"/>
        </w:tc>
      </w:tr>
    </w:tbl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74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37"/>
      </w:tblGrid>
      <w:tr w:rsidR="00697BA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f235a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Диаграмма Эйлера. Объединение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Независимые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BAE" w:rsidRDefault="00697BAE"/>
        </w:tc>
      </w:tr>
    </w:tbl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746C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8"/>
        <w:gridCol w:w="1730"/>
        <w:gridCol w:w="1844"/>
        <w:gridCol w:w="1921"/>
        <w:gridCol w:w="2837"/>
      </w:tblGrid>
      <w:tr w:rsidR="00697BA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7BAE" w:rsidRDefault="00697B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BAE" w:rsidRDefault="00697BAE"/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Перестановки. Факториал. Сочетания и число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Серия испытаний до первого </w:t>
            </w:r>
            <w:r>
              <w:rPr>
                <w:rFonts w:ascii="Times New Roman" w:hAnsi="Times New Roman"/>
                <w:color w:val="000000"/>
                <w:sz w:val="24"/>
              </w:rPr>
              <w:t>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вероятностей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события.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697BA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97BAE" w:rsidRDefault="00697BAE">
            <w:pPr>
              <w:spacing w:after="0"/>
              <w:ind w:left="135"/>
            </w:pPr>
          </w:p>
        </w:tc>
      </w:tr>
      <w:tr w:rsidR="00697B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697BAE" w:rsidRDefault="0074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7BAE" w:rsidRDefault="00697BAE"/>
        </w:tc>
      </w:tr>
    </w:tbl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697BAE">
      <w:pPr>
        <w:sectPr w:rsidR="00697B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7BAE" w:rsidRDefault="00746C71">
      <w:pPr>
        <w:spacing w:after="0"/>
        <w:ind w:left="120"/>
      </w:pPr>
      <w:bookmarkStart w:id="12" w:name="block-73952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697BAE" w:rsidRDefault="00746C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7BAE" w:rsidRDefault="00746C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697BAE" w:rsidRDefault="00746C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7BAE" w:rsidRDefault="00746C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7BAE" w:rsidRDefault="00746C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7BAE" w:rsidRDefault="00746C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Вероятность и статистика. Методические рекомендации.7-9 классы</w:t>
      </w:r>
      <w:r>
        <w:rPr>
          <w:sz w:val="28"/>
        </w:rPr>
        <w:br/>
      </w:r>
      <w:bookmarkStart w:id="14" w:name="a3988093-b880-493b-8f1c-a7e3f3b642d5"/>
      <w:r>
        <w:rPr>
          <w:rFonts w:ascii="Times New Roman" w:hAnsi="Times New Roman"/>
          <w:color w:val="000000"/>
          <w:sz w:val="28"/>
        </w:rPr>
        <w:t xml:space="preserve"> Автор(ы): Высоцкий И.Р., Ященко И.В./ под ред. Ященко И.В.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697BAE" w:rsidRDefault="00697BAE">
      <w:pPr>
        <w:spacing w:after="0"/>
        <w:ind w:left="120"/>
      </w:pPr>
    </w:p>
    <w:p w:rsidR="00697BAE" w:rsidRDefault="00746C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7BAE" w:rsidRDefault="00746C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https://m.edsoo.ru</w:t>
      </w:r>
      <w:r>
        <w:rPr>
          <w:sz w:val="28"/>
        </w:rPr>
        <w:br/>
      </w:r>
      <w:bookmarkStart w:id="15" w:name="69d17760-19f2-48fc-b551-840656d5e70d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7BAE" w:rsidRDefault="00697BAE">
      <w:pPr>
        <w:sectPr w:rsidR="00697B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46C71" w:rsidRDefault="00746C71"/>
    <w:sectPr w:rsidR="00746C71" w:rsidSect="00697B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C10"/>
    <w:multiLevelType w:val="multilevel"/>
    <w:tmpl w:val="6B26F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90071"/>
    <w:multiLevelType w:val="multilevel"/>
    <w:tmpl w:val="5660F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168F2"/>
    <w:multiLevelType w:val="multilevel"/>
    <w:tmpl w:val="B0400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D1A15"/>
    <w:multiLevelType w:val="multilevel"/>
    <w:tmpl w:val="C0EA7B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02C83"/>
    <w:multiLevelType w:val="multilevel"/>
    <w:tmpl w:val="C6426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12938"/>
    <w:multiLevelType w:val="multilevel"/>
    <w:tmpl w:val="FEF0C1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97BAE"/>
    <w:rsid w:val="00697BAE"/>
    <w:rsid w:val="00746C71"/>
    <w:rsid w:val="00D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7B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7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236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c6a" TargetMode="External"/><Relationship Id="rId37" Type="http://schemas.openxmlformats.org/officeDocument/2006/relationships/hyperlink" Target="https://m.edsoo.ru/863ee9d0" TargetMode="External"/><Relationship Id="rId40" Type="http://schemas.openxmlformats.org/officeDocument/2006/relationships/hyperlink" Target="https://m.edsoo.ru/863eef52" TargetMode="External"/><Relationship Id="rId45" Type="http://schemas.openxmlformats.org/officeDocument/2006/relationships/hyperlink" Target="https://m.edsoo.ru/863ef646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4bc" TargetMode="External"/><Relationship Id="rId43" Type="http://schemas.openxmlformats.org/officeDocument/2006/relationships/hyperlink" Target="https://m.edsoo.ru/863ef3b2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ee1c" TargetMode="External"/><Relationship Id="rId46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f0ba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69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b3e" TargetMode="External"/><Relationship Id="rId44" Type="http://schemas.openxmlformats.org/officeDocument/2006/relationships/hyperlink" Target="https://m.edsoo.ru/863ef4d4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cc8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5614</Words>
  <Characters>32005</Characters>
  <Application>Microsoft Office Word</Application>
  <DocSecurity>0</DocSecurity>
  <Lines>266</Lines>
  <Paragraphs>75</Paragraphs>
  <ScaleCrop>false</ScaleCrop>
  <Company/>
  <LinksUpToDate>false</LinksUpToDate>
  <CharactersWithSpaces>37544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2023-08-30T02:55:00Z</dcterms:created>
  <dcterms:modified xsi:type="dcterms:W3CDTF">2023-08-30T02:55:00Z</dcterms:modified>
</cp:coreProperties>
</file>